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b/>
          <w:sz w:val="18"/>
          <w:lang w:val="de-DE"/>
        </w:rPr>
      </w:pPr>
      <w:r w:rsidRPr="00D711C9">
        <w:rPr>
          <w:rFonts w:ascii="Helvetica Neue Light" w:hAnsi="Helvetica Neue Light"/>
          <w:b/>
          <w:sz w:val="18"/>
          <w:lang w:val="de-DE"/>
        </w:rPr>
        <w:t>Herausgeber | Redaktion</w:t>
      </w: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D711C9">
        <w:rPr>
          <w:rFonts w:ascii="Helvetica Neue Light" w:hAnsi="Helvetica Neue Light"/>
          <w:sz w:val="18"/>
          <w:lang w:val="de-DE"/>
        </w:rPr>
        <w:t>HEWI</w:t>
      </w: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D711C9">
        <w:rPr>
          <w:rFonts w:ascii="Helvetica Neue Light" w:hAnsi="Helvetica Neue Light"/>
          <w:sz w:val="18"/>
          <w:lang w:val="de-DE"/>
        </w:rPr>
        <w:t xml:space="preserve">Marketing + Innovation </w:t>
      </w:r>
    </w:p>
    <w:p w:rsidR="00B33D83" w:rsidRPr="00D711C9"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HEWI Heinrich Wilke GmbH</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Postfach 1260</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 xml:space="preserve">D-34442 Bad </w:t>
      </w:r>
      <w:proofErr w:type="spellStart"/>
      <w:r w:rsidRPr="00F237C6">
        <w:rPr>
          <w:rFonts w:ascii="Helvetica Neue Light" w:hAnsi="Helvetica Neue Light"/>
          <w:sz w:val="18"/>
          <w:lang w:val="de-DE"/>
        </w:rPr>
        <w:t>Arolsen</w:t>
      </w:r>
      <w:proofErr w:type="spellEnd"/>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 xml:space="preserve">Telefon: </w:t>
      </w:r>
      <w:r w:rsidRPr="00F237C6">
        <w:rPr>
          <w:rFonts w:ascii="Helvetica Neue Light" w:hAnsi="Helvetica Neue Light"/>
          <w:sz w:val="18"/>
          <w:lang w:val="de-DE"/>
        </w:rPr>
        <w:tab/>
        <w:t>+49 5691 82-0</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presse@hewi.de</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www.hewi.com</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Pr>
          <w:rFonts w:ascii="Helvetica Neue Light" w:hAnsi="Helvetica Neue Light"/>
          <w:sz w:val="18"/>
          <w:lang w:val="de-DE"/>
        </w:rPr>
        <w:t>Lisa Meyer-Floren</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 xml:space="preserve">Telefon: </w:t>
      </w:r>
      <w:r w:rsidRPr="00F237C6">
        <w:rPr>
          <w:rFonts w:ascii="Helvetica Neue Light" w:hAnsi="Helvetica Neue Light"/>
          <w:sz w:val="18"/>
          <w:lang w:val="de-DE"/>
        </w:rPr>
        <w:tab/>
        <w:t>+49 5691 82-</w:t>
      </w:r>
      <w:r>
        <w:rPr>
          <w:rFonts w:ascii="Helvetica Neue Light" w:hAnsi="Helvetica Neue Light"/>
          <w:sz w:val="18"/>
          <w:lang w:val="de-DE"/>
        </w:rPr>
        <w:t>214</w:t>
      </w:r>
    </w:p>
    <w:p w:rsidR="00B33D83" w:rsidRP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en-US"/>
        </w:rPr>
      </w:pPr>
      <w:r w:rsidRPr="00B33D83">
        <w:rPr>
          <w:rFonts w:ascii="Helvetica Neue Light" w:hAnsi="Helvetica Neue Light"/>
          <w:sz w:val="18"/>
          <w:lang w:val="en-US"/>
        </w:rPr>
        <w:t>lmeyer-floren@hewi.de</w:t>
      </w:r>
    </w:p>
    <w:p w:rsidR="00B33D83" w:rsidRP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en-US"/>
        </w:rPr>
      </w:pPr>
    </w:p>
    <w:p w:rsidR="00B33D83" w:rsidRP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en-US"/>
        </w:rPr>
      </w:pPr>
      <w:proofErr w:type="spellStart"/>
      <w:r w:rsidRPr="00B33D83">
        <w:rPr>
          <w:rFonts w:ascii="Helvetica Neue Light" w:hAnsi="Helvetica Neue Light"/>
          <w:sz w:val="18"/>
          <w:lang w:val="en-US"/>
        </w:rPr>
        <w:t>Nicolo</w:t>
      </w:r>
      <w:proofErr w:type="spellEnd"/>
      <w:r w:rsidRPr="00B33D83">
        <w:rPr>
          <w:rFonts w:ascii="Helvetica Neue Light" w:hAnsi="Helvetica Neue Light"/>
          <w:sz w:val="18"/>
          <w:lang w:val="en-US"/>
        </w:rPr>
        <w:t xml:space="preserve"> Martin</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sidRPr="00F237C6">
        <w:rPr>
          <w:rFonts w:ascii="Helvetica Neue Light" w:hAnsi="Helvetica Neue Light"/>
          <w:sz w:val="18"/>
          <w:lang w:val="de-DE"/>
        </w:rPr>
        <w:t xml:space="preserve">Telefon: </w:t>
      </w:r>
      <w:r w:rsidRPr="00F237C6">
        <w:rPr>
          <w:rFonts w:ascii="Helvetica Neue Light" w:hAnsi="Helvetica Neue Light"/>
          <w:sz w:val="18"/>
          <w:lang w:val="de-DE"/>
        </w:rPr>
        <w:tab/>
        <w:t>+49 5691 82-</w:t>
      </w:r>
      <w:r>
        <w:rPr>
          <w:rFonts w:ascii="Helvetica Neue Light" w:hAnsi="Helvetica Neue Light"/>
          <w:sz w:val="18"/>
          <w:lang w:val="de-DE"/>
        </w:rPr>
        <w:t>106</w:t>
      </w:r>
    </w:p>
    <w:p w:rsidR="00B33D83"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r>
        <w:rPr>
          <w:rFonts w:ascii="Helvetica Neue Light" w:hAnsi="Helvetica Neue Light"/>
          <w:sz w:val="18"/>
          <w:lang w:val="de-DE"/>
        </w:rPr>
        <w:t>nmartin@hewi.de</w:t>
      </w:r>
    </w:p>
    <w:p w:rsidR="00B33D83" w:rsidRPr="00F237C6" w:rsidRDefault="00B33D83" w:rsidP="00B33D83">
      <w:pPr>
        <w:pStyle w:val="Firmendaten"/>
        <w:framePr w:h="4980" w:hRule="exact" w:wrap="around" w:x="8542" w:y="4145"/>
        <w:tabs>
          <w:tab w:val="left" w:pos="567"/>
        </w:tabs>
        <w:spacing w:line="196" w:lineRule="atLeast"/>
        <w:jc w:val="both"/>
        <w:rPr>
          <w:rFonts w:ascii="Helvetica Neue Light" w:hAnsi="Helvetica Neue Light"/>
          <w:sz w:val="18"/>
          <w:lang w:val="de-DE"/>
        </w:rPr>
      </w:pPr>
    </w:p>
    <w:p w:rsidR="00B33D83" w:rsidRPr="00F237C6" w:rsidRDefault="00B33D83" w:rsidP="00B33D83">
      <w:pPr>
        <w:pStyle w:val="Firmendaten"/>
        <w:framePr w:h="4980" w:hRule="exact" w:wrap="around" w:x="8542" w:y="4145"/>
        <w:tabs>
          <w:tab w:val="left" w:pos="567"/>
        </w:tabs>
        <w:spacing w:line="196" w:lineRule="atLeast"/>
        <w:jc w:val="both"/>
        <w:rPr>
          <w:rFonts w:ascii="Helvetica Neue Medium" w:hAnsi="Helvetica Neue Medium"/>
          <w:b/>
          <w:sz w:val="18"/>
          <w:lang w:val="de-DE"/>
        </w:rPr>
      </w:pPr>
      <w:r w:rsidRPr="00F237C6">
        <w:rPr>
          <w:rFonts w:ascii="Helvetica Neue Light" w:hAnsi="Helvetica Neue Light"/>
          <w:b/>
          <w:sz w:val="18"/>
          <w:lang w:val="de-DE"/>
        </w:rPr>
        <w:t>Abdruck frei - Beleg erbeten</w:t>
      </w:r>
    </w:p>
    <w:p w:rsidR="00B33D83" w:rsidRPr="00D711C9" w:rsidRDefault="00B33D83" w:rsidP="00B33D83">
      <w:pPr>
        <w:pStyle w:val="Firmendaten"/>
        <w:framePr w:h="4980" w:hRule="exact" w:wrap="around" w:x="8542" w:y="4145"/>
        <w:tabs>
          <w:tab w:val="left" w:pos="567"/>
        </w:tabs>
        <w:spacing w:line="196" w:lineRule="atLeast"/>
        <w:jc w:val="both"/>
        <w:rPr>
          <w:rFonts w:ascii="Arial" w:hAnsi="Arial"/>
          <w:sz w:val="18"/>
          <w:lang w:val="de-DE"/>
        </w:rPr>
      </w:pPr>
    </w:p>
    <w:p w:rsidR="00B33D83" w:rsidRPr="00D711C9" w:rsidRDefault="00B33D83" w:rsidP="00B33D83">
      <w:pPr>
        <w:pStyle w:val="Firmendaten"/>
        <w:framePr w:h="4980" w:hRule="exact" w:wrap="around" w:x="8542" w:y="4145"/>
        <w:tabs>
          <w:tab w:val="left" w:pos="567"/>
        </w:tabs>
        <w:spacing w:line="196" w:lineRule="atLeast"/>
        <w:jc w:val="both"/>
        <w:rPr>
          <w:rFonts w:ascii="Arial" w:hAnsi="Arial"/>
          <w:sz w:val="14"/>
          <w:lang w:val="de-DE"/>
        </w:rPr>
      </w:pPr>
    </w:p>
    <w:p w:rsidR="00B33D83" w:rsidRDefault="00B33D83" w:rsidP="00B33D83">
      <w:pPr>
        <w:tabs>
          <w:tab w:val="right" w:pos="6237"/>
        </w:tabs>
        <w:spacing w:before="240" w:line="280" w:lineRule="exact"/>
        <w:ind w:right="-284"/>
        <w:jc w:val="both"/>
        <w:rPr>
          <w:rFonts w:ascii="Arial" w:hAnsi="Arial"/>
          <w:b/>
          <w:color w:val="auto"/>
          <w:u w:val="none"/>
        </w:rPr>
      </w:pPr>
    </w:p>
    <w:p w:rsidR="00B33D83" w:rsidRDefault="00B33D83" w:rsidP="00B33D83">
      <w:pPr>
        <w:rPr>
          <w:rFonts w:ascii="Arial" w:hAnsi="Arial"/>
          <w:b/>
          <w:color w:val="auto"/>
          <w:u w:val="none"/>
        </w:rPr>
      </w:pPr>
    </w:p>
    <w:p w:rsidR="00B33D83" w:rsidRPr="00673F16" w:rsidRDefault="00B33D83" w:rsidP="00B33D83">
      <w:pPr>
        <w:jc w:val="both"/>
        <w:rPr>
          <w:rFonts w:ascii="Helvetica Neue Light" w:hAnsi="Helvetica Neue Light" w:cs="Arial"/>
          <w:b/>
          <w:color w:val="auto"/>
          <w:sz w:val="40"/>
          <w:szCs w:val="40"/>
          <w:u w:val="none"/>
        </w:rPr>
      </w:pPr>
      <w:r>
        <w:rPr>
          <w:rFonts w:ascii="Helvetica Neue Light" w:hAnsi="Helvetica Neue Light" w:cs="Arial"/>
          <w:b/>
          <w:color w:val="auto"/>
          <w:sz w:val="40"/>
          <w:szCs w:val="40"/>
          <w:u w:val="none"/>
        </w:rPr>
        <w:t>Accessoires</w:t>
      </w:r>
    </w:p>
    <w:p w:rsidR="00B33D83" w:rsidRPr="004C0126" w:rsidRDefault="00B33D83" w:rsidP="00B33D83">
      <w:pPr>
        <w:spacing w:line="360" w:lineRule="auto"/>
        <w:jc w:val="both"/>
        <w:rPr>
          <w:rFonts w:ascii="Helvetica Neue Light" w:hAnsi="Helvetica Neue Light" w:cs="Arial"/>
          <w:color w:val="auto"/>
          <w:sz w:val="32"/>
          <w:szCs w:val="32"/>
          <w:u w:val="none"/>
        </w:rPr>
      </w:pPr>
      <w:r>
        <w:rPr>
          <w:rFonts w:ascii="Helvetica Neue Light" w:hAnsi="Helvetica Neue Light" w:cs="Arial"/>
          <w:color w:val="auto"/>
          <w:sz w:val="32"/>
          <w:szCs w:val="32"/>
          <w:u w:val="none"/>
        </w:rPr>
        <w:t>System</w:t>
      </w:r>
      <w:r>
        <w:rPr>
          <w:rFonts w:ascii="Helvetica Neue Light" w:hAnsi="Helvetica Neue Light" w:cs="Arial"/>
          <w:color w:val="auto"/>
          <w:sz w:val="32"/>
          <w:szCs w:val="32"/>
          <w:u w:val="none"/>
        </w:rPr>
        <w:t xml:space="preserve"> 815</w:t>
      </w:r>
    </w:p>
    <w:p w:rsidR="00B33D83" w:rsidRPr="00420DC6" w:rsidRDefault="00B33D83" w:rsidP="00B33D83">
      <w:pPr>
        <w:spacing w:line="360" w:lineRule="auto"/>
        <w:jc w:val="both"/>
        <w:rPr>
          <w:rFonts w:ascii="Helvetica Neue Light" w:hAnsi="Helvetica Neue Light" w:cs="Arial"/>
          <w:color w:val="auto"/>
          <w:sz w:val="20"/>
          <w:u w:val="none"/>
        </w:rPr>
      </w:pPr>
      <w:r w:rsidRPr="00420DC6">
        <w:rPr>
          <w:rFonts w:ascii="Helvetica Neue Light" w:hAnsi="Helvetica Neue Light" w:cs="Arial"/>
          <w:color w:val="auto"/>
          <w:sz w:val="20"/>
          <w:u w:val="none"/>
        </w:rPr>
        <w:t xml:space="preserve">Die mit Phoenix Design entwickelte Accessoire-Linie System 815 wurde bereits mehrfach mit Designpreisen wie dem </w:t>
      </w:r>
      <w:proofErr w:type="spellStart"/>
      <w:r w:rsidRPr="00420DC6">
        <w:rPr>
          <w:rFonts w:ascii="Helvetica Neue Light" w:hAnsi="Helvetica Neue Light" w:cs="Arial"/>
          <w:color w:val="auto"/>
          <w:sz w:val="20"/>
          <w:u w:val="none"/>
        </w:rPr>
        <w:t>iF</w:t>
      </w:r>
      <w:proofErr w:type="spellEnd"/>
      <w:r w:rsidRPr="00420DC6">
        <w:rPr>
          <w:rFonts w:ascii="Helvetica Neue Light" w:hAnsi="Helvetica Neue Light" w:cs="Arial"/>
          <w:color w:val="auto"/>
          <w:sz w:val="20"/>
          <w:u w:val="none"/>
        </w:rPr>
        <w:t xml:space="preserve"> </w:t>
      </w:r>
      <w:proofErr w:type="spellStart"/>
      <w:r w:rsidRPr="00420DC6">
        <w:rPr>
          <w:rFonts w:ascii="Helvetica Neue Light" w:hAnsi="Helvetica Neue Light" w:cs="Arial"/>
          <w:color w:val="auto"/>
          <w:sz w:val="20"/>
          <w:u w:val="none"/>
        </w:rPr>
        <w:t>product</w:t>
      </w:r>
      <w:proofErr w:type="spellEnd"/>
      <w:r w:rsidRPr="00420DC6">
        <w:rPr>
          <w:rFonts w:ascii="Helvetica Neue Light" w:hAnsi="Helvetica Neue Light" w:cs="Arial"/>
          <w:color w:val="auto"/>
          <w:sz w:val="20"/>
          <w:u w:val="none"/>
        </w:rPr>
        <w:t xml:space="preserve"> design </w:t>
      </w:r>
      <w:proofErr w:type="spellStart"/>
      <w:r w:rsidRPr="00420DC6">
        <w:rPr>
          <w:rFonts w:ascii="Helvetica Neue Light" w:hAnsi="Helvetica Neue Light" w:cs="Arial"/>
          <w:color w:val="auto"/>
          <w:sz w:val="20"/>
          <w:u w:val="none"/>
        </w:rPr>
        <w:t>award</w:t>
      </w:r>
      <w:proofErr w:type="spellEnd"/>
      <w:r w:rsidRPr="00420DC6">
        <w:rPr>
          <w:rFonts w:ascii="Helvetica Neue Light" w:hAnsi="Helvetica Neue Light" w:cs="Arial"/>
          <w:color w:val="auto"/>
          <w:sz w:val="20"/>
          <w:u w:val="none"/>
        </w:rPr>
        <w:t xml:space="preserve"> sowie dem </w:t>
      </w:r>
      <w:proofErr w:type="spellStart"/>
      <w:r w:rsidRPr="00420DC6">
        <w:rPr>
          <w:rFonts w:ascii="Helvetica Neue Light" w:hAnsi="Helvetica Neue Light" w:cs="Arial"/>
          <w:color w:val="auto"/>
          <w:sz w:val="20"/>
          <w:u w:val="none"/>
        </w:rPr>
        <w:t>red</w:t>
      </w:r>
      <w:proofErr w:type="spellEnd"/>
      <w:r w:rsidRPr="00420DC6">
        <w:rPr>
          <w:rFonts w:ascii="Helvetica Neue Light" w:hAnsi="Helvetica Neue Light" w:cs="Arial"/>
          <w:color w:val="auto"/>
          <w:sz w:val="20"/>
          <w:u w:val="none"/>
        </w:rPr>
        <w:t xml:space="preserve"> </w:t>
      </w:r>
      <w:proofErr w:type="spellStart"/>
      <w:r w:rsidRPr="00420DC6">
        <w:rPr>
          <w:rFonts w:ascii="Helvetica Neue Light" w:hAnsi="Helvetica Neue Light" w:cs="Arial"/>
          <w:color w:val="auto"/>
          <w:sz w:val="20"/>
          <w:u w:val="none"/>
        </w:rPr>
        <w:t>dot</w:t>
      </w:r>
      <w:proofErr w:type="spellEnd"/>
      <w:r w:rsidRPr="00420DC6">
        <w:rPr>
          <w:rFonts w:ascii="Helvetica Neue Light" w:hAnsi="Helvetica Neue Light" w:cs="Arial"/>
          <w:color w:val="auto"/>
          <w:sz w:val="20"/>
          <w:u w:val="none"/>
        </w:rPr>
        <w:t xml:space="preserve"> </w:t>
      </w:r>
      <w:proofErr w:type="spellStart"/>
      <w:r w:rsidRPr="00420DC6">
        <w:rPr>
          <w:rFonts w:ascii="Helvetica Neue Light" w:hAnsi="Helvetica Neue Light" w:cs="Arial"/>
          <w:color w:val="auto"/>
          <w:sz w:val="20"/>
          <w:u w:val="none"/>
        </w:rPr>
        <w:t>award</w:t>
      </w:r>
      <w:proofErr w:type="spellEnd"/>
      <w:r w:rsidRPr="00420DC6">
        <w:rPr>
          <w:rFonts w:ascii="Helvetica Neue Light" w:hAnsi="Helvetica Neue Light" w:cs="Arial"/>
          <w:color w:val="auto"/>
          <w:sz w:val="20"/>
          <w:u w:val="none"/>
        </w:rPr>
        <w:t xml:space="preserve"> ausgezeichnet. Die Formensprache von System 815 folgt den Grundsätzen des klassischen HEWI Designs und bezieht sich auf geometrische Grundformen. System 815 überzeugt durch seine hochwertige, edle Anmutung. Erhältlich sind funktionale Accessoires für Waschtisch, WC und Dusche. </w:t>
      </w:r>
    </w:p>
    <w:p w:rsidR="00B33D83" w:rsidRDefault="00B33D83" w:rsidP="00B33D83">
      <w:pPr>
        <w:spacing w:line="360" w:lineRule="auto"/>
        <w:rPr>
          <w:rFonts w:ascii="Helvetica Neue Light" w:hAnsi="Helvetica Neue Light" w:cs="Arial"/>
          <w:color w:val="auto"/>
          <w:sz w:val="20"/>
          <w:u w:val="none"/>
        </w:rPr>
      </w:pPr>
    </w:p>
    <w:p w:rsidR="00B33D83" w:rsidRPr="006175BB" w:rsidRDefault="00B33D83" w:rsidP="00B33D83">
      <w:pPr>
        <w:spacing w:line="360" w:lineRule="auto"/>
        <w:rPr>
          <w:rFonts w:ascii="Helvetica Neue Light" w:hAnsi="Helvetica Neue Light" w:cs="Arial"/>
          <w:color w:val="auto"/>
          <w:sz w:val="20"/>
          <w:u w:val="none"/>
        </w:rPr>
      </w:pPr>
      <w:r w:rsidRPr="00610FC0">
        <w:rPr>
          <w:rFonts w:ascii="Helvetica Neue Light" w:hAnsi="Helvetica Neue Light" w:cs="Arial"/>
          <w:noProof/>
          <w:color w:val="auto"/>
          <w:sz w:val="20"/>
          <w:u w:val="none"/>
        </w:rPr>
        <w:drawing>
          <wp:inline distT="0" distB="0" distL="0" distR="0" wp14:anchorId="10BE403C" wp14:editId="6DB2F936">
            <wp:extent cx="3455670" cy="2434590"/>
            <wp:effectExtent l="0" t="0" r="0" b="0"/>
            <wp:docPr id="2"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55670" cy="2434590"/>
                    </a:xfrm>
                    <a:prstGeom prst="rect">
                      <a:avLst/>
                    </a:prstGeom>
                    <a:noFill/>
                    <a:ln>
                      <a:noFill/>
                    </a:ln>
                  </pic:spPr>
                </pic:pic>
              </a:graphicData>
            </a:graphic>
          </wp:inline>
        </w:drawing>
      </w:r>
    </w:p>
    <w:p w:rsidR="00B33D83" w:rsidRDefault="00B33D83" w:rsidP="00B33D83">
      <w:pPr>
        <w:jc w:val="both"/>
        <w:rPr>
          <w:rFonts w:ascii="Helvetica Neue Light" w:hAnsi="Helvetica Neue Light"/>
          <w:color w:val="auto"/>
          <w:sz w:val="20"/>
          <w:u w:val="none"/>
        </w:rPr>
      </w:pPr>
      <w:r>
        <w:rPr>
          <w:rFonts w:ascii="Helvetica Neue Light" w:hAnsi="Helvetica Neue Light"/>
          <w:color w:val="auto"/>
          <w:sz w:val="20"/>
          <w:u w:val="none"/>
        </w:rPr>
        <w:t xml:space="preserve">System 815: Edle Accessoires </w:t>
      </w:r>
    </w:p>
    <w:p w:rsidR="00B33D83" w:rsidRDefault="00B33D83" w:rsidP="00B33D83">
      <w:pPr>
        <w:jc w:val="both"/>
        <w:rPr>
          <w:rFonts w:ascii="Helvetica Neue Light" w:hAnsi="Helvetica Neue Light"/>
          <w:color w:val="auto"/>
          <w:sz w:val="20"/>
          <w:u w:val="none"/>
        </w:rPr>
      </w:pPr>
    </w:p>
    <w:p w:rsidR="00B33D83" w:rsidRDefault="00B33D83" w:rsidP="00B33D83">
      <w:pPr>
        <w:jc w:val="both"/>
        <w:rPr>
          <w:rFonts w:ascii="Helvetica Neue Light" w:hAnsi="Helvetica Neue Light"/>
          <w:color w:val="auto"/>
          <w:sz w:val="20"/>
          <w:u w:val="none"/>
        </w:rPr>
      </w:pPr>
    </w:p>
    <w:p w:rsidR="00B33D83" w:rsidRDefault="00B33D83" w:rsidP="00B33D83">
      <w:pPr>
        <w:jc w:val="both"/>
        <w:rPr>
          <w:rFonts w:ascii="Helvetica Neue Light" w:hAnsi="Helvetica Neue Light"/>
          <w:color w:val="auto"/>
          <w:sz w:val="32"/>
          <w:szCs w:val="32"/>
          <w:u w:val="none"/>
        </w:rPr>
      </w:pPr>
      <w:r w:rsidRPr="00C36A24">
        <w:rPr>
          <w:rFonts w:ascii="Helvetica Neue Light" w:hAnsi="Helvetica Neue Light"/>
          <w:color w:val="auto"/>
          <w:sz w:val="32"/>
          <w:szCs w:val="32"/>
          <w:u w:val="none"/>
        </w:rPr>
        <w:t xml:space="preserve">HEWI | </w:t>
      </w:r>
      <w:r>
        <w:rPr>
          <w:rFonts w:ascii="Helvetica Neue Light" w:hAnsi="Helvetica Neue Light"/>
          <w:color w:val="auto"/>
          <w:sz w:val="32"/>
          <w:szCs w:val="32"/>
          <w:u w:val="none"/>
        </w:rPr>
        <w:t>Hotel</w:t>
      </w:r>
    </w:p>
    <w:p w:rsidR="00B33D83" w:rsidRDefault="00B33D83" w:rsidP="00B33D83">
      <w:pPr>
        <w:jc w:val="both"/>
        <w:rPr>
          <w:rFonts w:ascii="Helvetica Neue Light" w:hAnsi="Helvetica Neue Light"/>
          <w:color w:val="auto"/>
          <w:sz w:val="32"/>
          <w:szCs w:val="32"/>
          <w:u w:val="none"/>
        </w:rPr>
      </w:pPr>
    </w:p>
    <w:p w:rsidR="00B33D83" w:rsidRPr="00420DC6" w:rsidRDefault="00B33D83" w:rsidP="00B33D83">
      <w:pPr>
        <w:spacing w:line="360" w:lineRule="auto"/>
        <w:jc w:val="both"/>
        <w:rPr>
          <w:rFonts w:ascii="Helvetica Neue Light" w:hAnsi="Helvetica Neue Light"/>
          <w:color w:val="auto"/>
          <w:sz w:val="20"/>
          <w:u w:val="none"/>
        </w:rPr>
      </w:pPr>
      <w:r w:rsidRPr="00420DC6">
        <w:rPr>
          <w:rFonts w:ascii="Helvetica Neue Light" w:hAnsi="Helvetica Neue Light"/>
          <w:color w:val="auto"/>
          <w:sz w:val="20"/>
          <w:u w:val="none"/>
        </w:rPr>
        <w:t xml:space="preserve">Die Reduktion auf das Wesentliche ist das Gestaltungsprinzip, das allen HEWI Systemen entspricht. Die hochwertigen Accessoires für die Bereiche Waschtisch, Dusche und WC in minimalistischem Design fügen sich perfekt in jedes </w:t>
      </w:r>
      <w:proofErr w:type="spellStart"/>
      <w:r w:rsidRPr="00420DC6">
        <w:rPr>
          <w:rFonts w:ascii="Helvetica Neue Light" w:hAnsi="Helvetica Neue Light"/>
          <w:color w:val="auto"/>
          <w:sz w:val="20"/>
          <w:u w:val="none"/>
        </w:rPr>
        <w:t>Hotelbad</w:t>
      </w:r>
      <w:proofErr w:type="spellEnd"/>
      <w:r w:rsidRPr="00420DC6">
        <w:rPr>
          <w:rFonts w:ascii="Helvetica Neue Light" w:hAnsi="Helvetica Neue Light"/>
          <w:color w:val="auto"/>
          <w:sz w:val="20"/>
          <w:u w:val="none"/>
        </w:rPr>
        <w:t xml:space="preserve"> ein.  </w:t>
      </w:r>
    </w:p>
    <w:p w:rsidR="004C5206" w:rsidRPr="00B33D83" w:rsidRDefault="00B33D83" w:rsidP="00B33D83">
      <w:pPr>
        <w:spacing w:line="360" w:lineRule="auto"/>
        <w:jc w:val="both"/>
        <w:rPr>
          <w:rFonts w:ascii="Helvetica Neue Light" w:hAnsi="Helvetica Neue Light"/>
          <w:color w:val="auto"/>
          <w:sz w:val="20"/>
          <w:u w:val="none"/>
        </w:rPr>
      </w:pPr>
      <w:r w:rsidRPr="00420DC6">
        <w:rPr>
          <w:rFonts w:ascii="Helvetica Neue Light" w:hAnsi="Helvetica Neue Light"/>
          <w:color w:val="auto"/>
          <w:sz w:val="20"/>
          <w:u w:val="none"/>
        </w:rPr>
        <w:t>Vielfältige Materialien und differenzierte Designs bieten unzählige Gestaltungsmöglichkeiten</w:t>
      </w:r>
      <w:r>
        <w:rPr>
          <w:rFonts w:ascii="Helvetica Neue Light" w:hAnsi="Helvetica Neue Light"/>
          <w:color w:val="auto"/>
          <w:sz w:val="20"/>
          <w:u w:val="none"/>
        </w:rPr>
        <w:t>.</w:t>
      </w:r>
      <w:r w:rsidRPr="00420DC6">
        <w:rPr>
          <w:rFonts w:ascii="Helvetica Neue Light" w:hAnsi="Helvetica Neue Light"/>
          <w:color w:val="auto"/>
          <w:sz w:val="20"/>
          <w:u w:val="none"/>
        </w:rPr>
        <w:t xml:space="preserve"> Neben Accessoires umfasst das Sortiment auch Lösungen für die barrierefreie Ausstattung </w:t>
      </w:r>
      <w:r>
        <w:rPr>
          <w:rFonts w:ascii="Helvetica Neue Light" w:hAnsi="Helvetica Neue Light"/>
          <w:color w:val="auto"/>
          <w:sz w:val="20"/>
          <w:u w:val="none"/>
        </w:rPr>
        <w:t>sowie</w:t>
      </w:r>
      <w:r w:rsidRPr="00420DC6">
        <w:rPr>
          <w:rFonts w:ascii="Helvetica Neue Light" w:hAnsi="Helvetica Neue Light"/>
          <w:color w:val="auto"/>
          <w:sz w:val="20"/>
          <w:u w:val="none"/>
        </w:rPr>
        <w:t xml:space="preserve"> Beschläge.</w:t>
      </w:r>
      <w:bookmarkStart w:id="0" w:name="_GoBack"/>
      <w:bookmarkEnd w:id="0"/>
    </w:p>
    <w:sectPr w:rsidR="004C5206" w:rsidRPr="00B33D83" w:rsidSect="00861B15">
      <w:headerReference w:type="default" r:id="rId5"/>
      <w:footerReference w:type="even" r:id="rId6"/>
      <w:footerReference w:type="default" r:id="rId7"/>
      <w:pgSz w:w="11907" w:h="16840"/>
      <w:pgMar w:top="2836" w:right="4536" w:bottom="1135" w:left="1134" w:header="720" w:footer="5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45 Light">
    <w:panose1 w:val="020B0403020202020204"/>
    <w:charset w:val="00"/>
    <w:family w:val="swiss"/>
    <w:pitch w:val="variable"/>
    <w:sig w:usb0="800000AF" w:usb1="4000204A" w:usb2="00000000" w:usb3="00000000" w:csb0="00000001" w:csb1="00000000"/>
  </w:font>
  <w:font w:name="Helvetica Neue Light">
    <w:panose1 w:val="02000403000000020004"/>
    <w:charset w:val="00"/>
    <w:family w:val="auto"/>
    <w:pitch w:val="variable"/>
    <w:sig w:usb0="A00002FF" w:usb1="5000205B" w:usb2="00000002" w:usb3="00000000" w:csb0="00000007" w:csb1="00000000"/>
  </w:font>
  <w:font w:name="Helvetica Neue Medium">
    <w:panose1 w:val="020B0604020202020204"/>
    <w:charset w:val="4D"/>
    <w:family w:val="swiss"/>
    <w:pitch w:val="variable"/>
    <w:sig w:usb0="A00002FF" w:usb1="5000205B" w:usb2="00000002"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B15" w:rsidRDefault="00CA48CB">
    <w:pPr>
      <w:pStyle w:val="Fuzeile"/>
      <w:framePr w:wrap="around" w:vAnchor="text" w:hAnchor="margin" w:y="1"/>
      <w:rPr>
        <w:rStyle w:val="Seitenzahl"/>
      </w:rPr>
    </w:pPr>
    <w:r>
      <w:rPr>
        <w:rStyle w:val="Seitenzahl"/>
      </w:rPr>
      <w:fldChar w:fldCharType="begin"/>
    </w:r>
    <w:r>
      <w:rPr>
        <w:rStyle w:val="Seitenzahl"/>
      </w:rPr>
      <w:instrText>PAGE</w:instrText>
    </w:r>
    <w:r>
      <w:rPr>
        <w:rStyle w:val="Seitenzahl"/>
      </w:rPr>
      <w:instrText xml:space="preserve">  </w:instrText>
    </w:r>
    <w:r>
      <w:rPr>
        <w:rStyle w:val="Seitenzahl"/>
      </w:rPr>
      <w:fldChar w:fldCharType="separate"/>
    </w:r>
    <w:r>
      <w:rPr>
        <w:rStyle w:val="Seitenzahl"/>
        <w:b/>
      </w:rPr>
      <w:t>Fehler! Textmarke nicht definiert.</w:t>
    </w:r>
    <w:r>
      <w:rPr>
        <w:rStyle w:val="Seitenzahl"/>
      </w:rPr>
      <w:fldChar w:fldCharType="end"/>
    </w:r>
  </w:p>
  <w:p w:rsidR="00861B15" w:rsidRDefault="00CA48CB">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B15" w:rsidRDefault="00CA48CB">
    <w:pPr>
      <w:pStyle w:val="Fuzeile"/>
      <w:tabs>
        <w:tab w:val="left" w:pos="7655"/>
      </w:tabs>
      <w:spacing w:before="240"/>
      <w:ind w:right="360"/>
      <w:rPr>
        <w:rFonts w:ascii="Arial" w:hAnsi="Arial"/>
        <w:sz w:val="19"/>
        <w:u w:val="none"/>
      </w:rPr>
    </w:pPr>
    <w:r>
      <w:rPr>
        <w:rStyle w:val="Seitenzahl"/>
        <w:rFonts w:ascii="Arial" w:hAnsi="Arial"/>
        <w:sz w:val="20"/>
        <w:u w:val="none"/>
      </w:rPr>
      <w:tab/>
    </w:r>
    <w:r>
      <w:rPr>
        <w:rStyle w:val="Seitenzahl"/>
        <w:rFonts w:ascii="Arial" w:hAnsi="Arial"/>
        <w:sz w:val="20"/>
        <w:u w:val="none"/>
      </w:rPr>
      <w:tab/>
    </w:r>
    <w:r>
      <w:rPr>
        <w:rStyle w:val="Seitenzahl"/>
        <w:rFonts w:ascii="Arial" w:hAnsi="Arial"/>
        <w:sz w:val="20"/>
        <w:u w:val="none"/>
      </w:rPr>
      <w:fldChar w:fldCharType="begin"/>
    </w:r>
    <w:r>
      <w:rPr>
        <w:rStyle w:val="Seitenzahl"/>
        <w:rFonts w:ascii="Arial" w:hAnsi="Arial"/>
        <w:sz w:val="20"/>
        <w:u w:val="none"/>
      </w:rPr>
      <w:instrText xml:space="preserve"> </w:instrText>
    </w:r>
    <w:r>
      <w:rPr>
        <w:rStyle w:val="Seitenzahl"/>
        <w:rFonts w:ascii="Arial" w:hAnsi="Arial"/>
        <w:sz w:val="20"/>
        <w:u w:val="none"/>
      </w:rPr>
      <w:instrText>PAGE</w:instrText>
    </w:r>
    <w:r>
      <w:rPr>
        <w:rStyle w:val="Seitenzahl"/>
        <w:rFonts w:ascii="Arial" w:hAnsi="Arial"/>
        <w:sz w:val="20"/>
        <w:u w:val="none"/>
      </w:rPr>
      <w:instrText xml:space="preserve"> </w:instrText>
    </w:r>
    <w:r>
      <w:rPr>
        <w:rStyle w:val="Seitenzahl"/>
        <w:rFonts w:ascii="Arial" w:hAnsi="Arial"/>
        <w:sz w:val="20"/>
        <w:u w:val="none"/>
      </w:rPr>
      <w:fldChar w:fldCharType="separate"/>
    </w:r>
    <w:r>
      <w:rPr>
        <w:rStyle w:val="Seitenzahl"/>
        <w:rFonts w:ascii="Arial" w:hAnsi="Arial"/>
        <w:noProof/>
        <w:sz w:val="20"/>
        <w:u w:val="none"/>
      </w:rPr>
      <w:t>1</w:t>
    </w:r>
    <w:r>
      <w:rPr>
        <w:rStyle w:val="Seitenzahl"/>
        <w:rFonts w:ascii="Arial" w:hAnsi="Arial"/>
        <w:sz w:val="20"/>
        <w:u w:val="none"/>
      </w:rPr>
      <w:fldChar w:fldCharType="end"/>
    </w:r>
    <w:r>
      <w:rPr>
        <w:rStyle w:val="Seitenzahl"/>
        <w:rFonts w:ascii="Arial" w:hAnsi="Arial"/>
        <w:sz w:val="20"/>
        <w:u w:val="none"/>
      </w:rPr>
      <w:t xml:space="preserve"> / </w:t>
    </w:r>
    <w:r>
      <w:rPr>
        <w:rStyle w:val="Seitenzahl"/>
        <w:rFonts w:ascii="Arial" w:hAnsi="Arial"/>
        <w:sz w:val="20"/>
        <w:u w:val="none"/>
      </w:rPr>
      <w:fldChar w:fldCharType="begin"/>
    </w:r>
    <w:r>
      <w:rPr>
        <w:rStyle w:val="Seitenzahl"/>
        <w:rFonts w:ascii="Arial" w:hAnsi="Arial"/>
        <w:sz w:val="20"/>
        <w:u w:val="none"/>
      </w:rPr>
      <w:instrText xml:space="preserve"> </w:instrText>
    </w:r>
    <w:r>
      <w:rPr>
        <w:rStyle w:val="Seitenzahl"/>
        <w:rFonts w:ascii="Arial" w:hAnsi="Arial"/>
        <w:sz w:val="20"/>
        <w:u w:val="none"/>
      </w:rPr>
      <w:instrText>NUMPAGES</w:instrText>
    </w:r>
    <w:r>
      <w:rPr>
        <w:rStyle w:val="Seitenzahl"/>
        <w:rFonts w:ascii="Arial" w:hAnsi="Arial"/>
        <w:sz w:val="20"/>
        <w:u w:val="none"/>
      </w:rPr>
      <w:instrText xml:space="preserve"> </w:instrText>
    </w:r>
    <w:r>
      <w:rPr>
        <w:rStyle w:val="Seitenzahl"/>
        <w:rFonts w:ascii="Arial" w:hAnsi="Arial"/>
        <w:sz w:val="20"/>
        <w:u w:val="none"/>
      </w:rPr>
      <w:fldChar w:fldCharType="separate"/>
    </w:r>
    <w:r>
      <w:rPr>
        <w:rStyle w:val="Seitenzahl"/>
        <w:rFonts w:ascii="Arial" w:hAnsi="Arial"/>
        <w:noProof/>
        <w:sz w:val="20"/>
        <w:u w:val="none"/>
      </w:rPr>
      <w:t>2</w:t>
    </w:r>
    <w:r>
      <w:rPr>
        <w:rStyle w:val="Seitenzahl"/>
        <w:rFonts w:ascii="Arial" w:hAnsi="Arial"/>
        <w:sz w:val="20"/>
        <w:u w:val="none"/>
      </w:rPr>
      <w:fldChar w:fldCharType="end"/>
    </w:r>
    <w:r>
      <w:rPr>
        <w:rFonts w:ascii="Arial" w:hAnsi="Arial"/>
        <w:sz w:val="19"/>
        <w:u w:val="none"/>
      </w:rPr>
      <w:tab/>
      <w:t xml:space="preserve"> </w:t>
    </w:r>
  </w:p>
  <w:p w:rsidR="00861B15" w:rsidRDefault="00CA48CB">
    <w:pPr>
      <w:pStyle w:val="Fuzeile"/>
      <w:spacing w:before="240"/>
      <w:rPr>
        <w:rFonts w:ascii="Helvetica 45 Light" w:hAnsi="Helvetica 45 Light"/>
        <w:sz w:val="19"/>
        <w:u w:val="none"/>
      </w:rPr>
    </w:pPr>
    <w:r>
      <w:rPr>
        <w:rFonts w:ascii="Helvetica 45 Light" w:hAnsi="Helvetica 45 Light"/>
        <w:sz w:val="19"/>
        <w:u w:val="none"/>
      </w:rPr>
      <w:tab/>
      <w:t xml:space="preserve">                                                                                     </w:t>
    </w:r>
    <w:r>
      <w:rPr>
        <w:rFonts w:ascii="Helvetica 45 Light" w:hAnsi="Helvetica 45 Light"/>
        <w:sz w:val="19"/>
        <w:u w:val="none"/>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B15" w:rsidRDefault="00CA48CB">
    <w:pPr>
      <w:pStyle w:val="Kopfzeile"/>
      <w:rPr>
        <w:rFonts w:ascii="Helvetica Neue Light" w:hAnsi="Helvetica Neue Light"/>
        <w:sz w:val="52"/>
        <w:u w:val="none"/>
      </w:rPr>
    </w:pPr>
  </w:p>
  <w:p w:rsidR="00861B15" w:rsidRPr="00BD7944" w:rsidRDefault="00CA48CB">
    <w:pPr>
      <w:pStyle w:val="Kopfzeile"/>
      <w:rPr>
        <w:rFonts w:ascii="Helvetica Neue Light" w:hAnsi="Helvetica Neue Light"/>
        <w:sz w:val="52"/>
        <w:u w:val="none"/>
      </w:rPr>
    </w:pPr>
    <w:r>
      <w:rPr>
        <w:noProof/>
      </w:rPr>
      <w:pict w14:anchorId="436DD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372.05pt;margin-top:10.75pt;width:93.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w10:wrap type="tight"/>
        </v:shape>
      </w:pict>
    </w:r>
    <w:r w:rsidRPr="00BD7944">
      <w:rPr>
        <w:rFonts w:ascii="Helvetica Neue Light" w:hAnsi="Helvetica Neue Light"/>
        <w:sz w:val="52"/>
        <w:u w:val="none"/>
      </w:rPr>
      <w:t>P</w:t>
    </w:r>
    <w:r>
      <w:rPr>
        <w:rFonts w:ascii="Helvetica Neue Light" w:hAnsi="Helvetica Neue Light"/>
        <w:sz w:val="52"/>
        <w:u w:val="none"/>
      </w:rPr>
      <w:t>resseinformation</w:t>
    </w:r>
  </w:p>
  <w:p w:rsidR="00861B15" w:rsidRDefault="00CA48CB">
    <w:pPr>
      <w:pStyle w:val="Kopfzeile"/>
    </w:pPr>
  </w:p>
  <w:p w:rsidR="00861B15" w:rsidRDefault="00CA48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D83"/>
    <w:rsid w:val="004C5206"/>
    <w:rsid w:val="004F476E"/>
    <w:rsid w:val="00B33D83"/>
    <w:rsid w:val="00CA4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538B64"/>
  <w15:chartTrackingRefBased/>
  <w15:docId w15:val="{FD939DB7-5022-2C4B-A8B7-00D7442FA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3D83"/>
    <w:rPr>
      <w:rFonts w:ascii="Courier New" w:eastAsia="Times New Roman" w:hAnsi="Courier New" w:cs="Times New Roman"/>
      <w:color w:val="000000"/>
      <w:szCs w:val="20"/>
      <w:u w:val="single"/>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daten">
    <w:name w:val="Firmendaten"/>
    <w:basedOn w:val="Standard"/>
    <w:rsid w:val="00B33D83"/>
    <w:pPr>
      <w:framePr w:w="2739" w:h="2160" w:wrap="around" w:vAnchor="page" w:hAnchor="page" w:x="8619" w:y="6692" w:anchorLock="1"/>
      <w:shd w:val="solid" w:color="FFFFFF" w:fill="FFFFFF"/>
      <w:spacing w:line="280" w:lineRule="exact"/>
    </w:pPr>
    <w:rPr>
      <w:rFonts w:ascii="Helvetica 45 Light" w:hAnsi="Helvetica 45 Light"/>
      <w:color w:val="auto"/>
      <w:sz w:val="19"/>
      <w:u w:val="none"/>
      <w:lang w:val="en-GB"/>
    </w:rPr>
  </w:style>
  <w:style w:type="paragraph" w:styleId="Fuzeile">
    <w:name w:val="footer"/>
    <w:basedOn w:val="Standard"/>
    <w:link w:val="FuzeileZchn"/>
    <w:rsid w:val="00B33D83"/>
    <w:pPr>
      <w:tabs>
        <w:tab w:val="center" w:pos="4536"/>
        <w:tab w:val="right" w:pos="9072"/>
      </w:tabs>
    </w:pPr>
  </w:style>
  <w:style w:type="character" w:customStyle="1" w:styleId="FuzeileZchn">
    <w:name w:val="Fußzeile Zchn"/>
    <w:basedOn w:val="Absatz-Standardschriftart"/>
    <w:link w:val="Fuzeile"/>
    <w:rsid w:val="00B33D83"/>
    <w:rPr>
      <w:rFonts w:ascii="Courier New" w:eastAsia="Times New Roman" w:hAnsi="Courier New" w:cs="Times New Roman"/>
      <w:color w:val="000000"/>
      <w:szCs w:val="20"/>
      <w:u w:val="single"/>
      <w:lang w:eastAsia="de-DE"/>
    </w:rPr>
  </w:style>
  <w:style w:type="character" w:styleId="Seitenzahl">
    <w:name w:val="page number"/>
    <w:basedOn w:val="Absatz-Standardschriftart"/>
    <w:rsid w:val="00B33D83"/>
  </w:style>
  <w:style w:type="paragraph" w:styleId="Kopfzeile">
    <w:name w:val="header"/>
    <w:basedOn w:val="Standard"/>
    <w:link w:val="KopfzeileZchn"/>
    <w:rsid w:val="00B33D83"/>
    <w:pPr>
      <w:tabs>
        <w:tab w:val="center" w:pos="4536"/>
        <w:tab w:val="right" w:pos="9072"/>
      </w:tabs>
    </w:pPr>
  </w:style>
  <w:style w:type="character" w:customStyle="1" w:styleId="KopfzeileZchn">
    <w:name w:val="Kopfzeile Zchn"/>
    <w:basedOn w:val="Absatz-Standardschriftart"/>
    <w:link w:val="Kopfzeile"/>
    <w:rsid w:val="00B33D83"/>
    <w:rPr>
      <w:rFonts w:ascii="Courier New" w:eastAsia="Times New Roman" w:hAnsi="Courier New" w:cs="Times New Roman"/>
      <w:color w:val="000000"/>
      <w:szCs w:val="20"/>
      <w:u w:val="single"/>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png"/><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1101</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2020-02-24T09:40:00Z</dcterms:created>
  <dcterms:modified xsi:type="dcterms:W3CDTF">2020-02-24T09:49:00Z</dcterms:modified>
</cp:coreProperties>
</file>